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432F1" w14:textId="089FE7AB" w:rsidR="00D1596E" w:rsidRDefault="00D1596E" w:rsidP="00D1596E">
      <w:pPr>
        <w:pStyle w:val="a5"/>
        <w:tabs>
          <w:tab w:val="left" w:pos="6238"/>
        </w:tabs>
        <w:spacing w:before="0" w:after="0"/>
        <w:ind w:left="6096"/>
        <w:jc w:val="both"/>
      </w:pPr>
      <w:r>
        <w:t>Додаток</w:t>
      </w:r>
      <w:r>
        <w:t xml:space="preserve"> 1.5.</w:t>
      </w:r>
    </w:p>
    <w:p w14:paraId="79E321FC" w14:textId="77777777" w:rsidR="00D1596E" w:rsidRDefault="00D1596E" w:rsidP="00D1596E">
      <w:pPr>
        <w:pStyle w:val="a5"/>
        <w:tabs>
          <w:tab w:val="left" w:pos="6238"/>
        </w:tabs>
        <w:spacing w:before="0" w:after="0"/>
        <w:ind w:left="6096"/>
        <w:jc w:val="both"/>
      </w:pPr>
      <w:r>
        <w:t>до</w:t>
      </w:r>
      <w:r>
        <w:t xml:space="preserve"> </w:t>
      </w:r>
      <w:r>
        <w:t>рішення</w:t>
      </w:r>
      <w:r>
        <w:t xml:space="preserve">  </w:t>
      </w:r>
      <w:r>
        <w:t>вісімдесятої</w:t>
      </w:r>
      <w:r>
        <w:t xml:space="preserve"> </w:t>
      </w:r>
      <w:r>
        <w:t>сесії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V</w:t>
      </w:r>
      <w:r>
        <w:t>ІІ</w:t>
      </w:r>
      <w:r>
        <w:t xml:space="preserve">I </w:t>
      </w:r>
      <w:r>
        <w:t>скликання</w:t>
      </w:r>
      <w:r>
        <w:t xml:space="preserve">   </w:t>
      </w:r>
      <w:r>
        <w:t>від</w:t>
      </w:r>
      <w:r>
        <w:t xml:space="preserve"> 28.05.2024 </w:t>
      </w:r>
      <w:r>
        <w:t>р</w:t>
      </w:r>
      <w:r>
        <w:t xml:space="preserve">.   </w:t>
      </w:r>
      <w:r>
        <w:t>№</w:t>
      </w:r>
      <w:r>
        <w:t xml:space="preserve"> 4-80/2024</w:t>
      </w:r>
    </w:p>
    <w:p w14:paraId="69CD8538" w14:textId="77777777" w:rsidR="00EB1F4A" w:rsidRDefault="00EB1F4A" w:rsidP="00EB1F4A">
      <w:pPr>
        <w:pStyle w:val="3f3f3f3f3f3f3f3f3f3"/>
        <w:spacing w:before="0" w:after="0"/>
        <w:jc w:val="center"/>
        <w:rPr>
          <w:rFonts w:ascii="Times New Roman" w:hAnsi="Times New Roman" w:cs="Times New Roman"/>
          <w:kern w:val="0"/>
          <w:sz w:val="24"/>
          <w:szCs w:val="24"/>
        </w:rPr>
      </w:pPr>
    </w:p>
    <w:p w14:paraId="756BC068" w14:textId="3B19DA03" w:rsidR="00EB1F4A" w:rsidRDefault="00EB1F4A" w:rsidP="00EB1F4A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>ІНФОРМАЦІЯ</w:t>
      </w:r>
    </w:p>
    <w:p w14:paraId="41C14DE4" w14:textId="77777777" w:rsidR="00EB1F4A" w:rsidRDefault="00EB1F4A" w:rsidP="00EB1F4A">
      <w:pPr>
        <w:tabs>
          <w:tab w:val="left" w:pos="0"/>
        </w:tabs>
        <w:jc w:val="center"/>
        <w:rPr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4"/>
          <w:szCs w:val="24"/>
        </w:rPr>
        <w:t>про хід виконання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b/>
          <w:bCs/>
          <w:sz w:val="24"/>
          <w:szCs w:val="24"/>
        </w:rPr>
        <w:t>Програми «Внески до статутного капіталу комунальних підприємств Дунаєвецької міської ради на 2022 – 2025 роки»</w:t>
      </w:r>
    </w:p>
    <w:p w14:paraId="2FD60443" w14:textId="77777777" w:rsidR="00EB1F4A" w:rsidRDefault="00EB1F4A" w:rsidP="00EB1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Програми «Внески до статутного капіталу комунальних підприємств Дунаєвецької міської ради на 2022 – 2025 роки» </w:t>
      </w:r>
      <w:r>
        <w:rPr>
          <w:rFonts w:ascii="Times New Roman" w:hAnsi="Times New Roman"/>
          <w:sz w:val="24"/>
          <w:szCs w:val="24"/>
        </w:rPr>
        <w:t>(далі - Програма) розроблена управлінням містобудування, архітектури, житлово-комунального господарства, благоустрою та цивільного захисту Дунаєвецької міської ради на виконання ст.91 Бюджетного кодексу України, відповідно до Закону України «Про місцеве самоврядування в Україні»,  «Про житлово-комунальні послуги», «Про державну допомогу суб'єктам господарювання» №1555-VII від 01.07.2014 (із змінами та доповненнями).</w:t>
      </w:r>
    </w:p>
    <w:p w14:paraId="406E4F6A" w14:textId="77777777" w:rsidR="00EB1F4A" w:rsidRDefault="00EB1F4A" w:rsidP="00EB1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Підставою для розроблення Програми є стабілізація фінансового становища комунальних підприємства Дунаєвецької міської ради, оновлення виробничих </w:t>
      </w:r>
      <w:proofErr w:type="spellStart"/>
      <w:r>
        <w:rPr>
          <w:rFonts w:ascii="Times New Roman" w:hAnsi="Times New Roman"/>
          <w:sz w:val="24"/>
          <w:szCs w:val="24"/>
        </w:rPr>
        <w:t>потужностей</w:t>
      </w:r>
      <w:proofErr w:type="spellEnd"/>
      <w:r>
        <w:rPr>
          <w:rFonts w:ascii="Times New Roman" w:hAnsi="Times New Roman"/>
          <w:sz w:val="24"/>
          <w:szCs w:val="24"/>
        </w:rPr>
        <w:t>, технічної бази.</w:t>
      </w:r>
    </w:p>
    <w:p w14:paraId="62E95D83" w14:textId="77777777" w:rsidR="00EB1F4A" w:rsidRDefault="00EB1F4A" w:rsidP="00EB1F4A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Метою Програми є поповнення статутного капіталу (у т. ч. на поповнення статутних фондів) підприємств коштами, які будуть спрямовані на зміцнення та оновлення матеріально-технічної бази підприємств. </w:t>
      </w:r>
    </w:p>
    <w:p w14:paraId="2DB559C9" w14:textId="77777777" w:rsidR="00EB1F4A" w:rsidRDefault="00EB1F4A" w:rsidP="00EB1F4A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14:paraId="21423CC7" w14:textId="77777777" w:rsidR="00EB1F4A" w:rsidRDefault="00EB1F4A" w:rsidP="00EB1F4A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Використання коштів:</w:t>
      </w:r>
    </w:p>
    <w:p w14:paraId="05226015" w14:textId="77777777" w:rsidR="00EB1F4A" w:rsidRDefault="00EB1F4A" w:rsidP="00EB1F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1124"/>
        <w:gridCol w:w="4680"/>
        <w:gridCol w:w="2940"/>
      </w:tblGrid>
      <w:tr w:rsidR="00EB1F4A" w14:paraId="5A7171FC" w14:textId="77777777" w:rsidTr="00EB1F4A">
        <w:trPr>
          <w:trHeight w:val="645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CCB8A" w14:textId="77777777" w:rsidR="00EB1F4A" w:rsidRDefault="00EB1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932AA" w14:textId="77777777" w:rsidR="00EB1F4A" w:rsidRDefault="00EB1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9932D" w14:textId="77777777" w:rsidR="00EB1F4A" w:rsidRDefault="00EB1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Зміст заходів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00303" w14:textId="77777777" w:rsidR="00EB1F4A" w:rsidRDefault="00EB1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Сума</w:t>
            </w:r>
          </w:p>
          <w:p w14:paraId="6F603F83" w14:textId="77777777" w:rsidR="00EB1F4A" w:rsidRDefault="00EB1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тис. грн.</w:t>
            </w:r>
          </w:p>
        </w:tc>
      </w:tr>
      <w:tr w:rsidR="00EB1F4A" w14:paraId="46AF5F6C" w14:textId="77777777" w:rsidTr="00EB1F4A">
        <w:trPr>
          <w:trHeight w:val="675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EB1E1" w14:textId="77777777" w:rsidR="00EB1F4A" w:rsidRDefault="00EB1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6ADCB5" w14:textId="77777777" w:rsidR="00EB1F4A" w:rsidRDefault="00EB1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A1C8AD" w14:textId="77777777" w:rsidR="00EB1F4A" w:rsidRDefault="00EB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Поповнення статутного капіталу комунального підприємства Дунаєвецької міської ради «Міськводоканал» - придбання електричної машини для прочищення труб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C3BD0" w14:textId="77777777" w:rsidR="00EB1F4A" w:rsidRDefault="00EB1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271,5</w:t>
            </w:r>
          </w:p>
        </w:tc>
      </w:tr>
    </w:tbl>
    <w:p w14:paraId="50EC894D" w14:textId="77777777" w:rsidR="00EB1F4A" w:rsidRDefault="00EB1F4A" w:rsidP="00EB1F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D5C2B5D" w14:textId="77777777" w:rsidR="00EB1F4A" w:rsidRDefault="00EB1F4A" w:rsidP="00EB1F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3F840D6" w14:textId="77777777" w:rsidR="00EB1F4A" w:rsidRDefault="00EB1F4A" w:rsidP="00EB1F4A">
      <w:pPr>
        <w:spacing w:after="0" w:line="240" w:lineRule="auto"/>
        <w:rPr>
          <w:sz w:val="24"/>
          <w:szCs w:val="24"/>
        </w:rPr>
      </w:pPr>
    </w:p>
    <w:p w14:paraId="15DC3879" w14:textId="77777777" w:rsidR="00EB1F4A" w:rsidRDefault="00EB1F4A" w:rsidP="00EB1F4A">
      <w:pPr>
        <w:spacing w:after="0" w:line="240" w:lineRule="auto"/>
        <w:rPr>
          <w:sz w:val="24"/>
          <w:szCs w:val="24"/>
        </w:rPr>
      </w:pPr>
    </w:p>
    <w:p w14:paraId="3C6F2EA2" w14:textId="75161491" w:rsidR="00EB1F4A" w:rsidRDefault="00EB1F4A" w:rsidP="00EB1F4A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Секретар міської ради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Олег ГРИГОР’ЄВ</w:t>
      </w:r>
    </w:p>
    <w:p w14:paraId="00C49978" w14:textId="4D1A3331" w:rsidR="00EB1F4A" w:rsidRDefault="00EB1F4A">
      <w:pP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uk-UA"/>
          <w14:ligatures w14:val="none"/>
        </w:rPr>
      </w:pPr>
    </w:p>
    <w:p w14:paraId="012AC7EE" w14:textId="77777777" w:rsidR="00727736" w:rsidRDefault="00727736">
      <w:pP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uk-UA"/>
          <w14:ligatures w14:val="none"/>
        </w:rPr>
      </w:pPr>
    </w:p>
    <w:p w14:paraId="1EF0ACA8" w14:textId="77777777" w:rsidR="00EB1F4A" w:rsidRDefault="00EB1F4A">
      <w:pP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uk-UA"/>
          <w14:ligatures w14:val="none"/>
        </w:rPr>
      </w:pPr>
    </w:p>
    <w:p w14:paraId="121C589D" w14:textId="77777777" w:rsidR="00EB1F4A" w:rsidRDefault="00EB1F4A">
      <w:pP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uk-UA"/>
          <w14:ligatures w14:val="none"/>
        </w:rPr>
      </w:pPr>
      <w:bookmarkStart w:id="0" w:name="_GoBack"/>
      <w:bookmarkEnd w:id="0"/>
    </w:p>
    <w:p w14:paraId="64803F9F" w14:textId="77777777" w:rsidR="00EB1F4A" w:rsidRDefault="00EB1F4A">
      <w:pP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uk-UA"/>
          <w14:ligatures w14:val="none"/>
        </w:rPr>
      </w:pPr>
    </w:p>
    <w:p w14:paraId="2715A6A2" w14:textId="77777777" w:rsidR="00EB1F4A" w:rsidRDefault="00EB1F4A">
      <w:pP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uk-UA"/>
          <w14:ligatures w14:val="none"/>
        </w:rPr>
      </w:pPr>
    </w:p>
    <w:p w14:paraId="04A64F99" w14:textId="77777777" w:rsidR="00EB1F4A" w:rsidRDefault="00EB1F4A">
      <w:pP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uk-UA"/>
          <w14:ligatures w14:val="none"/>
        </w:rPr>
      </w:pPr>
    </w:p>
    <w:p w14:paraId="7B4863A4" w14:textId="77777777" w:rsidR="00EB1F4A" w:rsidRDefault="00EB1F4A">
      <w:pP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uk-UA"/>
          <w14:ligatures w14:val="none"/>
        </w:rPr>
      </w:pPr>
    </w:p>
    <w:p w14:paraId="23237A39" w14:textId="77777777" w:rsidR="00EB1F4A" w:rsidRDefault="00EB1F4A">
      <w:pP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uk-UA"/>
          <w14:ligatures w14:val="none"/>
        </w:rPr>
      </w:pPr>
    </w:p>
    <w:sectPr w:rsidR="00EB1F4A" w:rsidSect="00E116E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A1C"/>
    <w:rsid w:val="000768C2"/>
    <w:rsid w:val="000D0447"/>
    <w:rsid w:val="001316DA"/>
    <w:rsid w:val="0036414C"/>
    <w:rsid w:val="00401ADB"/>
    <w:rsid w:val="00533BCF"/>
    <w:rsid w:val="0054599B"/>
    <w:rsid w:val="00626355"/>
    <w:rsid w:val="00634CA6"/>
    <w:rsid w:val="00654585"/>
    <w:rsid w:val="00727736"/>
    <w:rsid w:val="00831F02"/>
    <w:rsid w:val="00857CDA"/>
    <w:rsid w:val="00A52A1C"/>
    <w:rsid w:val="00A8164C"/>
    <w:rsid w:val="00B14D25"/>
    <w:rsid w:val="00B91246"/>
    <w:rsid w:val="00CF1457"/>
    <w:rsid w:val="00D00D64"/>
    <w:rsid w:val="00D1596E"/>
    <w:rsid w:val="00D23120"/>
    <w:rsid w:val="00E116E7"/>
    <w:rsid w:val="00EA1309"/>
    <w:rsid w:val="00EB1F4A"/>
    <w:rsid w:val="00FE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1CB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0447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character" w:customStyle="1" w:styleId="a4">
    <w:name w:val="Абзац списка Знак"/>
    <w:link w:val="a3"/>
    <w:uiPriority w:val="34"/>
    <w:locked/>
    <w:rsid w:val="000D0447"/>
    <w:rPr>
      <w:rFonts w:ascii="Calibri" w:eastAsia="Times New Roman" w:hAnsi="Calibri" w:cs="Times New Roman"/>
      <w:kern w:val="0"/>
      <w:lang w:val="ru-RU" w:eastAsia="ru-RU"/>
      <w14:ligatures w14:val="none"/>
    </w:r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533BCF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customStyle="1" w:styleId="3f3f3f3f3f3f3f3f3f3">
    <w:name w:val="З3fа3fг3fо3fл3fо3fв3fо3fк3f 3"/>
    <w:basedOn w:val="a"/>
    <w:uiPriority w:val="99"/>
    <w:rsid w:val="00533BCF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sz w:val="26"/>
      <w:szCs w:val="26"/>
      <w:lang w:eastAsia="uk-UA"/>
      <w14:ligatures w14:val="none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533BCF"/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styleId="a7">
    <w:name w:val="Body Text"/>
    <w:basedOn w:val="a"/>
    <w:link w:val="a8"/>
    <w:semiHidden/>
    <w:unhideWhenUsed/>
    <w:rsid w:val="00727736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character" w:customStyle="1" w:styleId="a8">
    <w:name w:val="Основной текст Знак"/>
    <w:basedOn w:val="a0"/>
    <w:link w:val="a7"/>
    <w:semiHidden/>
    <w:rsid w:val="00727736"/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paragraph" w:customStyle="1" w:styleId="Default">
    <w:name w:val="Default"/>
    <w:rsid w:val="00727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ru-RU" w:eastAsia="ru-RU"/>
      <w14:ligatures w14:val="none"/>
    </w:rPr>
  </w:style>
  <w:style w:type="paragraph" w:styleId="a9">
    <w:name w:val="No Spacing"/>
    <w:uiPriority w:val="1"/>
    <w:qFormat/>
    <w:rsid w:val="00FE411A"/>
    <w:pPr>
      <w:spacing w:after="0" w:line="240" w:lineRule="auto"/>
    </w:pPr>
    <w:rPr>
      <w:rFonts w:ascii="Calibri" w:eastAsia="Calibri" w:hAnsi="Calibri" w:cs="Times New Roman"/>
      <w:kern w:val="0"/>
      <w:lang w:val="ru-RU"/>
      <w14:ligatures w14:val="none"/>
    </w:rPr>
  </w:style>
  <w:style w:type="paragraph" w:customStyle="1" w:styleId="xl32">
    <w:name w:val="xl32"/>
    <w:basedOn w:val="a"/>
    <w:rsid w:val="00FE411A"/>
    <w:pPr>
      <w:spacing w:before="100" w:after="100" w:line="240" w:lineRule="auto"/>
      <w:jc w:val="center"/>
    </w:pPr>
    <w:rPr>
      <w:rFonts w:ascii="Arial" w:eastAsia="Arial Unicode MS" w:hAnsi="Arial" w:cs="Times New Roman"/>
      <w:b/>
      <w:kern w:val="0"/>
      <w:sz w:val="24"/>
      <w:szCs w:val="20"/>
      <w:lang w:val="en-GB"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0447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character" w:customStyle="1" w:styleId="a4">
    <w:name w:val="Абзац списка Знак"/>
    <w:link w:val="a3"/>
    <w:uiPriority w:val="34"/>
    <w:locked/>
    <w:rsid w:val="000D0447"/>
    <w:rPr>
      <w:rFonts w:ascii="Calibri" w:eastAsia="Times New Roman" w:hAnsi="Calibri" w:cs="Times New Roman"/>
      <w:kern w:val="0"/>
      <w:lang w:val="ru-RU" w:eastAsia="ru-RU"/>
      <w14:ligatures w14:val="none"/>
    </w:r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533BCF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customStyle="1" w:styleId="3f3f3f3f3f3f3f3f3f3">
    <w:name w:val="З3fа3fг3fо3fл3fо3fв3fо3fк3f 3"/>
    <w:basedOn w:val="a"/>
    <w:uiPriority w:val="99"/>
    <w:rsid w:val="00533BCF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sz w:val="26"/>
      <w:szCs w:val="26"/>
      <w:lang w:eastAsia="uk-UA"/>
      <w14:ligatures w14:val="none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533BCF"/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styleId="a7">
    <w:name w:val="Body Text"/>
    <w:basedOn w:val="a"/>
    <w:link w:val="a8"/>
    <w:semiHidden/>
    <w:unhideWhenUsed/>
    <w:rsid w:val="00727736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character" w:customStyle="1" w:styleId="a8">
    <w:name w:val="Основной текст Знак"/>
    <w:basedOn w:val="a0"/>
    <w:link w:val="a7"/>
    <w:semiHidden/>
    <w:rsid w:val="00727736"/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paragraph" w:customStyle="1" w:styleId="Default">
    <w:name w:val="Default"/>
    <w:rsid w:val="00727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ru-RU" w:eastAsia="ru-RU"/>
      <w14:ligatures w14:val="none"/>
    </w:rPr>
  </w:style>
  <w:style w:type="paragraph" w:styleId="a9">
    <w:name w:val="No Spacing"/>
    <w:uiPriority w:val="1"/>
    <w:qFormat/>
    <w:rsid w:val="00FE411A"/>
    <w:pPr>
      <w:spacing w:after="0" w:line="240" w:lineRule="auto"/>
    </w:pPr>
    <w:rPr>
      <w:rFonts w:ascii="Calibri" w:eastAsia="Calibri" w:hAnsi="Calibri" w:cs="Times New Roman"/>
      <w:kern w:val="0"/>
      <w:lang w:val="ru-RU"/>
      <w14:ligatures w14:val="none"/>
    </w:rPr>
  </w:style>
  <w:style w:type="paragraph" w:customStyle="1" w:styleId="xl32">
    <w:name w:val="xl32"/>
    <w:basedOn w:val="a"/>
    <w:rsid w:val="00FE411A"/>
    <w:pPr>
      <w:spacing w:before="100" w:after="100" w:line="240" w:lineRule="auto"/>
      <w:jc w:val="center"/>
    </w:pPr>
    <w:rPr>
      <w:rFonts w:ascii="Arial" w:eastAsia="Arial Unicode MS" w:hAnsi="Arial" w:cs="Times New Roman"/>
      <w:b/>
      <w:kern w:val="0"/>
      <w:sz w:val="24"/>
      <w:szCs w:val="20"/>
      <w:lang w:val="en-GB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D098B-CEB3-44A7-AC3E-F0B54403A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Міськрада Дунаївці</dc:creator>
  <cp:lastModifiedBy>User</cp:lastModifiedBy>
  <cp:revision>15</cp:revision>
  <dcterms:created xsi:type="dcterms:W3CDTF">2024-05-13T14:11:00Z</dcterms:created>
  <dcterms:modified xsi:type="dcterms:W3CDTF">2024-05-29T08:54:00Z</dcterms:modified>
</cp:coreProperties>
</file>